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2E" w:rsidRPr="00C24C8D" w:rsidRDefault="0018272E" w:rsidP="00C24C8D">
      <w:pPr>
        <w:pStyle w:val="NormalnyWeb"/>
        <w:spacing w:before="130" w:beforeAutospacing="0" w:after="0" w:afterAutospacing="0"/>
        <w:jc w:val="center"/>
        <w:rPr>
          <w:rFonts w:ascii="Calibri" w:eastAsia="+mn-ea" w:hAnsi="Calibri" w:cs="+mn-cs"/>
          <w:b/>
          <w:color w:val="000000"/>
          <w:kern w:val="24"/>
          <w:sz w:val="32"/>
          <w:szCs w:val="32"/>
          <w:u w:val="single"/>
        </w:rPr>
      </w:pPr>
    </w:p>
    <w:p w:rsidR="0018272E" w:rsidRPr="00C24C8D" w:rsidRDefault="0018272E" w:rsidP="00C24C8D">
      <w:pPr>
        <w:pStyle w:val="NormalnyWeb"/>
        <w:spacing w:before="130" w:beforeAutospacing="0" w:after="0" w:afterAutospacing="0"/>
        <w:jc w:val="center"/>
        <w:rPr>
          <w:rFonts w:eastAsia="+mn-ea"/>
          <w:b/>
          <w:color w:val="000000"/>
          <w:kern w:val="24"/>
          <w:sz w:val="32"/>
          <w:szCs w:val="32"/>
          <w:u w:val="single"/>
        </w:rPr>
      </w:pPr>
      <w:r w:rsidRPr="00C24C8D">
        <w:rPr>
          <w:rFonts w:eastAsia="+mn-ea"/>
          <w:b/>
          <w:color w:val="000000"/>
          <w:kern w:val="24"/>
          <w:sz w:val="32"/>
          <w:szCs w:val="32"/>
          <w:u w:val="single"/>
        </w:rPr>
        <w:t>SZKOŁA PROMUJĄCA ZDROWIE</w:t>
      </w:r>
    </w:p>
    <w:p w:rsidR="0018272E" w:rsidRPr="00C24C8D" w:rsidRDefault="0018272E" w:rsidP="0018272E">
      <w:pPr>
        <w:pStyle w:val="NormalnyWeb"/>
        <w:spacing w:before="13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18272E" w:rsidRPr="00C24C8D" w:rsidRDefault="0018272E" w:rsidP="0018272E">
      <w:pPr>
        <w:pStyle w:val="NormalnyWeb"/>
        <w:spacing w:before="130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>Program Szkoła Promująca Zdrowie (</w:t>
      </w:r>
      <w:proofErr w:type="spellStart"/>
      <w:r w:rsidRPr="00C24C8D">
        <w:rPr>
          <w:rFonts w:eastAsia="+mn-ea"/>
          <w:color w:val="000000"/>
          <w:kern w:val="24"/>
        </w:rPr>
        <w:t>SzPZ</w:t>
      </w:r>
      <w:proofErr w:type="spellEnd"/>
      <w:r w:rsidRPr="00C24C8D">
        <w:rPr>
          <w:rFonts w:eastAsia="+mn-ea"/>
          <w:color w:val="000000"/>
          <w:kern w:val="24"/>
        </w:rPr>
        <w:t xml:space="preserve">) realizowany jest w Polsce od 1991 r. </w:t>
      </w:r>
    </w:p>
    <w:p w:rsidR="0018272E" w:rsidRPr="00C24C8D" w:rsidRDefault="0018272E" w:rsidP="0018272E">
      <w:pPr>
        <w:pStyle w:val="NormalnyWeb"/>
        <w:spacing w:before="130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Popularyzację idei </w:t>
      </w:r>
      <w:proofErr w:type="spellStart"/>
      <w:r w:rsidRPr="00C24C8D">
        <w:rPr>
          <w:rFonts w:eastAsia="+mn-ea"/>
          <w:color w:val="000000"/>
          <w:kern w:val="24"/>
        </w:rPr>
        <w:t>SzPZ</w:t>
      </w:r>
      <w:proofErr w:type="spellEnd"/>
      <w:r w:rsidRPr="00C24C8D">
        <w:rPr>
          <w:rFonts w:eastAsia="+mn-ea"/>
          <w:color w:val="000000"/>
          <w:kern w:val="24"/>
        </w:rPr>
        <w:t xml:space="preserve"> rozpoczęto od trzyletniego projektu pilotażowego (1992-1995) pn.: „Szkoła Promująca Zdrowie”, zainicjowanego przez WHO/EURO, realizowanego pod kierunkiem </w:t>
      </w:r>
      <w:r w:rsidRPr="00C24C8D">
        <w:rPr>
          <w:rFonts w:eastAsia="+mn-ea"/>
          <w:b/>
          <w:bCs/>
          <w:color w:val="000000"/>
          <w:kern w:val="24"/>
        </w:rPr>
        <w:t xml:space="preserve">prof. dr hab. Barbary </w:t>
      </w:r>
      <w:proofErr w:type="spellStart"/>
      <w:r w:rsidRPr="00C24C8D">
        <w:rPr>
          <w:rFonts w:eastAsia="+mn-ea"/>
          <w:b/>
          <w:bCs/>
          <w:color w:val="000000"/>
          <w:kern w:val="24"/>
        </w:rPr>
        <w:t>Woynarowskiej</w:t>
      </w:r>
      <w:proofErr w:type="spellEnd"/>
      <w:r w:rsidRPr="00C24C8D">
        <w:rPr>
          <w:rFonts w:eastAsia="+mn-ea"/>
          <w:b/>
          <w:bCs/>
          <w:color w:val="000000"/>
          <w:kern w:val="24"/>
        </w:rPr>
        <w:t xml:space="preserve">. </w:t>
      </w:r>
    </w:p>
    <w:p w:rsidR="0018272E" w:rsidRPr="00C24C8D" w:rsidRDefault="0018272E" w:rsidP="0018272E">
      <w:pPr>
        <w:pStyle w:val="NormalnyWeb"/>
        <w:spacing w:before="130" w:beforeAutospacing="0" w:after="0" w:afterAutospacing="0"/>
        <w:jc w:val="both"/>
        <w:rPr>
          <w:rFonts w:eastAsia="+mn-ea"/>
          <w:color w:val="000000"/>
          <w:kern w:val="24"/>
        </w:rPr>
      </w:pPr>
      <w:r w:rsidRPr="00C24C8D">
        <w:rPr>
          <w:rFonts w:eastAsia="+mn-ea"/>
          <w:color w:val="000000"/>
          <w:kern w:val="24"/>
        </w:rPr>
        <w:t>Pierwszą sieć utworzono w 1992 r. w b. woj. ciechanowskim.</w:t>
      </w:r>
    </w:p>
    <w:p w:rsidR="0018272E" w:rsidRPr="00C24C8D" w:rsidRDefault="0018272E" w:rsidP="0018272E">
      <w:pPr>
        <w:pStyle w:val="NormalnyWeb"/>
        <w:spacing w:before="130" w:beforeAutospacing="0" w:after="0" w:afterAutospacing="0"/>
        <w:jc w:val="both"/>
      </w:pPr>
    </w:p>
    <w:p w:rsidR="0018272E" w:rsidRPr="00C24C8D" w:rsidRDefault="0018272E" w:rsidP="0018272E">
      <w:pPr>
        <w:pStyle w:val="NormalnyWeb"/>
        <w:spacing w:before="130" w:beforeAutospacing="0" w:after="0" w:afterAutospacing="0" w:line="216" w:lineRule="auto"/>
        <w:jc w:val="both"/>
      </w:pPr>
      <w:r w:rsidRPr="00C24C8D">
        <w:rPr>
          <w:rFonts w:eastAsia="+mn-ea"/>
          <w:color w:val="000000"/>
          <w:kern w:val="24"/>
        </w:rPr>
        <w:t>Program ten rozwijany był w Polsce w ramach Europejskiej Sieci Szkół Promujących Zdrowie (</w:t>
      </w:r>
      <w:proofErr w:type="spellStart"/>
      <w:r w:rsidRPr="00C24C8D">
        <w:rPr>
          <w:rFonts w:eastAsia="+mn-ea"/>
          <w:color w:val="000000"/>
          <w:kern w:val="24"/>
        </w:rPr>
        <w:t>ESSzPZ</w:t>
      </w:r>
      <w:proofErr w:type="spellEnd"/>
      <w:r w:rsidRPr="00C24C8D">
        <w:rPr>
          <w:rFonts w:eastAsia="+mn-ea"/>
          <w:color w:val="000000"/>
          <w:kern w:val="24"/>
        </w:rPr>
        <w:t>), utworzonej w 1992 r., od 1 stycznia 2008 r. w Europejskiej Sieci Szkół dla Zdrowia w Europie - SHE, w wyniku porozumienia WHO/EURO, Rady Europy i Komisji Europejskiej.</w:t>
      </w: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>SZKOŁA PROMUJĄCA ZDROWIE- KONCEPCJA</w:t>
      </w:r>
    </w:p>
    <w:p w:rsidR="0018272E" w:rsidRPr="00C24C8D" w:rsidRDefault="0018272E" w:rsidP="0018272E">
      <w:pPr>
        <w:pStyle w:val="NormalnyWeb"/>
        <w:spacing w:before="101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Podstawą koncepcji </w:t>
      </w:r>
      <w:proofErr w:type="spellStart"/>
      <w:r w:rsidRPr="00C24C8D">
        <w:rPr>
          <w:rFonts w:eastAsia="+mn-ea"/>
          <w:color w:val="000000"/>
          <w:kern w:val="24"/>
        </w:rPr>
        <w:t>SzPZ</w:t>
      </w:r>
      <w:proofErr w:type="spellEnd"/>
      <w:r w:rsidRPr="00C24C8D">
        <w:rPr>
          <w:rFonts w:eastAsia="+mn-ea"/>
          <w:color w:val="000000"/>
          <w:kern w:val="24"/>
        </w:rPr>
        <w:t xml:space="preserve"> są założenia promocji zdrowia, zgodnie z którymi: </w:t>
      </w:r>
    </w:p>
    <w:p w:rsidR="0018272E" w:rsidRPr="00C24C8D" w:rsidRDefault="0018272E" w:rsidP="0018272E">
      <w:pPr>
        <w:pStyle w:val="NormalnyWeb"/>
        <w:spacing w:before="101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• </w:t>
      </w:r>
      <w:r w:rsidRPr="00C24C8D">
        <w:rPr>
          <w:rFonts w:eastAsia="+mn-ea"/>
          <w:b/>
          <w:bCs/>
          <w:color w:val="000000"/>
          <w:kern w:val="24"/>
        </w:rPr>
        <w:t>zdrowie jest tworzone przez ludzi w codziennym życiu</w:t>
      </w:r>
      <w:r w:rsidRPr="00C24C8D">
        <w:rPr>
          <w:rFonts w:eastAsia="+mn-ea"/>
          <w:color w:val="000000"/>
          <w:kern w:val="24"/>
        </w:rPr>
        <w:t xml:space="preserve">, we wszystkich siedliskach, w których żyją, uczą się, pracują, wypoczywają, bawią się; jednym z siedlisk jest szkoła i jej społeczność – nauczyciele, pracownicy niepedagogiczni, uczniowie i ich rodzice; </w:t>
      </w:r>
    </w:p>
    <w:p w:rsidR="0018272E" w:rsidRPr="00C24C8D" w:rsidRDefault="0018272E" w:rsidP="0018272E">
      <w:pPr>
        <w:pStyle w:val="Akapitzlist"/>
        <w:numPr>
          <w:ilvl w:val="0"/>
          <w:numId w:val="1"/>
        </w:numPr>
        <w:jc w:val="both"/>
      </w:pPr>
      <w:r w:rsidRPr="00C24C8D">
        <w:rPr>
          <w:rFonts w:eastAsia="+mn-ea"/>
          <w:color w:val="000000"/>
          <w:kern w:val="24"/>
        </w:rPr>
        <w:t xml:space="preserve"> niezbędne są dwa wzajemnie powiązane rodzaje działań: </w:t>
      </w:r>
      <w:r w:rsidRPr="00C24C8D">
        <w:rPr>
          <w:rFonts w:eastAsia="+mn-ea"/>
          <w:b/>
          <w:bCs/>
          <w:color w:val="000000"/>
          <w:kern w:val="24"/>
        </w:rPr>
        <w:t>działania indywidualne ludzi</w:t>
      </w:r>
      <w:r w:rsidRPr="00C24C8D">
        <w:rPr>
          <w:rFonts w:eastAsia="+mn-ea"/>
          <w:color w:val="000000"/>
          <w:kern w:val="24"/>
        </w:rPr>
        <w:t xml:space="preserve">, którzy starają się, aby ich styl życia był prozdrowotny, </w:t>
      </w:r>
      <w:r w:rsidRPr="00C24C8D">
        <w:rPr>
          <w:rFonts w:eastAsia="+mn-ea"/>
          <w:b/>
          <w:bCs/>
          <w:color w:val="000000"/>
          <w:kern w:val="24"/>
        </w:rPr>
        <w:t>działania wspólne społeczności</w:t>
      </w:r>
      <w:r w:rsidRPr="00C24C8D">
        <w:rPr>
          <w:rFonts w:eastAsia="+mn-ea"/>
          <w:color w:val="000000"/>
          <w:kern w:val="24"/>
        </w:rPr>
        <w:t xml:space="preserve">, która tworzy sprzyjające zdrowiu środowisko fizyczne i społeczne; </w:t>
      </w:r>
    </w:p>
    <w:p w:rsidR="0018272E" w:rsidRPr="00C24C8D" w:rsidRDefault="0018272E" w:rsidP="0018272E">
      <w:pPr>
        <w:pStyle w:val="Akapitzlist"/>
        <w:numPr>
          <w:ilvl w:val="0"/>
          <w:numId w:val="1"/>
        </w:numPr>
        <w:jc w:val="both"/>
      </w:pPr>
      <w:r w:rsidRPr="00C24C8D">
        <w:rPr>
          <w:rFonts w:eastAsia="+mn-ea"/>
          <w:color w:val="000000"/>
          <w:kern w:val="24"/>
        </w:rPr>
        <w:t xml:space="preserve"> warunkiem skuteczności działań </w:t>
      </w:r>
      <w:r w:rsidRPr="00C24C8D">
        <w:rPr>
          <w:rFonts w:eastAsia="+mn-ea"/>
          <w:b/>
          <w:bCs/>
          <w:color w:val="000000"/>
          <w:kern w:val="24"/>
        </w:rPr>
        <w:t>jest uczestnictwo</w:t>
      </w:r>
      <w:r w:rsidRPr="00C24C8D">
        <w:rPr>
          <w:rFonts w:eastAsia="+mn-ea"/>
          <w:color w:val="000000"/>
          <w:kern w:val="24"/>
        </w:rPr>
        <w:t xml:space="preserve">, zaangażowanie jak największej liczby członków danej społeczności; </w:t>
      </w:r>
    </w:p>
    <w:p w:rsidR="0018272E" w:rsidRPr="00C24C8D" w:rsidRDefault="0018272E" w:rsidP="0018272E">
      <w:pPr>
        <w:pStyle w:val="NormalnyWeb"/>
        <w:spacing w:before="120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    </w:t>
      </w:r>
      <w:r w:rsidRPr="00C24C8D">
        <w:rPr>
          <w:rFonts w:eastAsia="+mn-ea"/>
          <w:b/>
          <w:bCs/>
          <w:color w:val="000000"/>
          <w:kern w:val="24"/>
        </w:rPr>
        <w:t xml:space="preserve">Promocja zdrowia w szkole </w:t>
      </w:r>
      <w:r w:rsidRPr="00C24C8D">
        <w:rPr>
          <w:rFonts w:eastAsia="+mn-ea"/>
          <w:color w:val="000000"/>
          <w:kern w:val="24"/>
        </w:rPr>
        <w:t>to wszelkie działania podejmowane w celu ochrony i poprawy zdrowia wszystkich członków społeczności szkolnej</w:t>
      </w:r>
      <w:r w:rsidRPr="00C24C8D">
        <w:rPr>
          <w:rFonts w:eastAsia="+mn-ea"/>
          <w:b/>
          <w:bCs/>
          <w:color w:val="000000"/>
          <w:kern w:val="24"/>
        </w:rPr>
        <w:t xml:space="preserve">. </w:t>
      </w:r>
    </w:p>
    <w:p w:rsidR="0018272E" w:rsidRPr="00C24C8D" w:rsidRDefault="0018272E" w:rsidP="0018272E">
      <w:pPr>
        <w:pStyle w:val="NormalnyWeb"/>
        <w:spacing w:before="120" w:beforeAutospacing="0" w:after="0" w:afterAutospacing="0"/>
        <w:jc w:val="both"/>
      </w:pPr>
      <w:r w:rsidRPr="00C24C8D">
        <w:rPr>
          <w:rFonts w:eastAsia="+mn-ea"/>
          <w:b/>
          <w:bCs/>
          <w:color w:val="000000"/>
          <w:kern w:val="24"/>
        </w:rPr>
        <w:t xml:space="preserve">Istotą </w:t>
      </w:r>
      <w:proofErr w:type="spellStart"/>
      <w:r w:rsidRPr="00C24C8D">
        <w:rPr>
          <w:rFonts w:eastAsia="+mn-ea"/>
          <w:b/>
          <w:bCs/>
          <w:color w:val="000000"/>
          <w:kern w:val="24"/>
        </w:rPr>
        <w:t>SzPZ</w:t>
      </w:r>
      <w:proofErr w:type="spellEnd"/>
      <w:r w:rsidRPr="00C24C8D">
        <w:rPr>
          <w:rFonts w:eastAsia="+mn-ea"/>
          <w:b/>
          <w:bCs/>
          <w:color w:val="000000"/>
          <w:kern w:val="24"/>
        </w:rPr>
        <w:t xml:space="preserve"> jest całościowe podejście do promocji zdrowia w szkole </w:t>
      </w:r>
    </w:p>
    <w:p w:rsidR="0018272E" w:rsidRPr="00C24C8D" w:rsidRDefault="0018272E" w:rsidP="0018272E">
      <w:pPr>
        <w:pStyle w:val="NormalnyWeb"/>
        <w:spacing w:before="101" w:beforeAutospacing="0" w:after="0" w:afterAutospacing="0"/>
        <w:jc w:val="both"/>
      </w:pPr>
      <w:r w:rsidRPr="00C24C8D">
        <w:rPr>
          <w:rFonts w:eastAsia="+mj-ea"/>
          <w:b/>
          <w:bCs/>
          <w:caps/>
          <w:color w:val="5A160B"/>
          <w:kern w:val="24"/>
        </w:rPr>
        <w:t>Całościowe podejście do promocji zdrowia w szkole</w:t>
      </w:r>
    </w:p>
    <w:p w:rsidR="0018272E" w:rsidRPr="00C24C8D" w:rsidRDefault="0018272E" w:rsidP="0018272E">
      <w:pPr>
        <w:pStyle w:val="Akapitzlist"/>
        <w:numPr>
          <w:ilvl w:val="0"/>
          <w:numId w:val="2"/>
        </w:numPr>
        <w:jc w:val="both"/>
      </w:pPr>
      <w:r w:rsidRPr="00C24C8D">
        <w:rPr>
          <w:rFonts w:eastAsia="+mn-ea"/>
          <w:color w:val="000000"/>
          <w:kern w:val="24"/>
        </w:rPr>
        <w:t>Zdrowie uwzględnione jest w polityce i koncepcji szkoły</w:t>
      </w:r>
    </w:p>
    <w:p w:rsidR="0018272E" w:rsidRPr="00C24C8D" w:rsidRDefault="0018272E" w:rsidP="0018272E">
      <w:pPr>
        <w:pStyle w:val="NormalnyWeb"/>
        <w:spacing w:before="115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>• Środowisko społeczne szkoły sprzyja zdrowiu i dobremu samopoczuciu uczniów i pracowników</w:t>
      </w:r>
    </w:p>
    <w:p w:rsidR="0018272E" w:rsidRPr="00C24C8D" w:rsidRDefault="0018272E" w:rsidP="0018272E">
      <w:pPr>
        <w:pStyle w:val="NormalnyWeb"/>
        <w:spacing w:before="115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• Środowisko fizyczne szkoły sprzyja zdrowiu i dobremu samopoczuciu uczniów i pracowników . </w:t>
      </w:r>
    </w:p>
    <w:p w:rsidR="0018272E" w:rsidRPr="00C24C8D" w:rsidRDefault="0018272E" w:rsidP="0018272E">
      <w:pPr>
        <w:pStyle w:val="NormalnyWeb"/>
        <w:spacing w:before="115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• Rozwijanie umiejętności dbałości o zdrowie i kompetencji do </w:t>
      </w:r>
      <w:proofErr w:type="spellStart"/>
      <w:r w:rsidRPr="00C24C8D">
        <w:rPr>
          <w:rFonts w:eastAsia="+mn-ea"/>
          <w:color w:val="000000"/>
          <w:kern w:val="24"/>
        </w:rPr>
        <w:t>działaniań</w:t>
      </w:r>
      <w:proofErr w:type="spellEnd"/>
      <w:r w:rsidRPr="00C24C8D">
        <w:rPr>
          <w:rFonts w:eastAsia="+mn-ea"/>
          <w:color w:val="000000"/>
          <w:kern w:val="24"/>
        </w:rPr>
        <w:t xml:space="preserve"> uczniów i pracowników. </w:t>
      </w:r>
    </w:p>
    <w:p w:rsidR="0018272E" w:rsidRPr="00C24C8D" w:rsidRDefault="0018272E" w:rsidP="0018272E">
      <w:pPr>
        <w:pStyle w:val="NormalnyWeb"/>
        <w:spacing w:before="115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• Tworzenie związków społecznych – z rodzinami uczniów oraz ważnymi osobami/grupami w najbliższej społeczności; współpraca i konsultowanie planowanych działań, poszukiwanie sojuszników i wsparcia. </w:t>
      </w:r>
    </w:p>
    <w:p w:rsidR="0018272E" w:rsidRPr="00C24C8D" w:rsidRDefault="0018272E" w:rsidP="0018272E">
      <w:pPr>
        <w:pStyle w:val="NormalnyWeb"/>
        <w:spacing w:before="115" w:beforeAutospacing="0" w:after="0" w:afterAutospacing="0"/>
        <w:jc w:val="both"/>
      </w:pPr>
      <w:r w:rsidRPr="00C24C8D">
        <w:rPr>
          <w:rFonts w:eastAsia="+mn-ea"/>
          <w:color w:val="000000"/>
          <w:kern w:val="24"/>
        </w:rPr>
        <w:t xml:space="preserve">• Współpraca z pracownikami medycznymi – pielęgniarką szkolną i innymi osobami/placówkami medycznymi sprawującymi opiekę zdrowotną nad uczniami i pracownikami (np. w ramach medycyny pracy). </w:t>
      </w: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 xml:space="preserve">Szkoła Promująca Zdrowie </w:t>
      </w: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>–</w:t>
      </w: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 xml:space="preserve"> koncepcja</w:t>
      </w:r>
    </w:p>
    <w:p w:rsidR="0018272E" w:rsidRPr="0018272E" w:rsidRDefault="0018272E" w:rsidP="0018272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lastRenderedPageBreak/>
        <w:t>Szkoła</w:t>
      </w:r>
    </w:p>
    <w:p w:rsidR="0018272E" w:rsidRPr="0018272E" w:rsidRDefault="0018272E" w:rsidP="0018272E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Jest środowiskiem, którego społeczność nie tylko uczy się i pracuje, ale także żyje - nawiązuje kontakty z innymi, przeżywa porażki i sukcesy, odpoczywa, bawi się itp. </w:t>
      </w: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Szkoła jest więc miejscem, w którym społeczność ma nie tylko wywiązywać się z obowiązków, ale także powinna dobrze się czuć.</w:t>
      </w:r>
    </w:p>
    <w:p w:rsidR="0018272E" w:rsidRPr="0018272E" w:rsidRDefault="0018272E" w:rsidP="0018272E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Jest elementem środowiska lokalnego: oba te środowiska wzajemnie na siebie oddziałują.</w:t>
      </w:r>
    </w:p>
    <w:p w:rsidR="0018272E" w:rsidRPr="0018272E" w:rsidRDefault="0018272E" w:rsidP="0018272E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Jest miejscem, które przygotowuje młodych ludzi nie tylko do następnego etapu edukacji, ale również do życia, w tym do dokonywania „zdrowych” wyborów.</w:t>
      </w: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                </w:t>
      </w:r>
    </w:p>
    <w:p w:rsidR="0018272E" w:rsidRPr="0018272E" w:rsidRDefault="0018272E" w:rsidP="0018272E">
      <w:pPr>
        <w:spacing w:before="130"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Promująca</w:t>
      </w:r>
    </w:p>
    <w:p w:rsidR="0018272E" w:rsidRPr="0018272E" w:rsidRDefault="0018272E" w:rsidP="0018272E">
      <w:pPr>
        <w:spacing w:before="130"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Tworząca warunki (fizyczne i społeczne), sprzyjające ochronie i pomnażaniu zdrowia.</w:t>
      </w:r>
    </w:p>
    <w:p w:rsidR="0018272E" w:rsidRPr="0018272E" w:rsidRDefault="0018272E" w:rsidP="0018272E">
      <w:pPr>
        <w:spacing w:before="130"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Umożliwiająca aktywne uczestnictwo społeczności szkolnej w działaniach na rzecz zdrowia.</w:t>
      </w:r>
    </w:p>
    <w:p w:rsidR="0018272E" w:rsidRPr="0018272E" w:rsidRDefault="0018272E" w:rsidP="0018272E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Zdrowie</w:t>
      </w:r>
    </w:p>
    <w:p w:rsidR="0018272E" w:rsidRPr="0018272E" w:rsidRDefault="0018272E" w:rsidP="0018272E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Ma cztery wymiary: fizyczny, psychiczny, społeczny i duchowy, które powinny być w harmonii.</w:t>
      </w:r>
    </w:p>
    <w:p w:rsidR="0018272E" w:rsidRPr="0018272E" w:rsidRDefault="0018272E" w:rsidP="0018272E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Decyduje o jakości życia ludzi obok wykształcenia i warunków ekonomicznych.</w:t>
      </w:r>
    </w:p>
    <w:p w:rsidR="0018272E" w:rsidRPr="0018272E" w:rsidRDefault="0018272E" w:rsidP="0018272E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Obecna </w:t>
      </w: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definicja zdrowia </w:t>
      </w: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przyjęta przez Światową Organizację Zdrowia jest następująca:</w:t>
      </w: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br/>
      </w: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Zdrowie to nie tylko całkowity brak choroby, czy kalectwa, ale także stan pełnego, fizycznego, umysłowego i społecznego dobrostanu (dobrego samopoczucia). </w:t>
      </w:r>
    </w:p>
    <w:p w:rsidR="0018272E" w:rsidRPr="0018272E" w:rsidRDefault="0018272E" w:rsidP="0018272E">
      <w:pPr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Definicja ta nie poprzestaje na samym negującym ujęciu, że zdrowie jest brakiem choroby, ale bardzo mocno akcentuje, że </w:t>
      </w: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zdrowie ma w sobie aktywny aspekt, którym jest dobrostan.</w:t>
      </w: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br/>
      </w: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Oznacza to, że w kwestiach zdrowia nie mamy jedynie koncentrować się na chorobach i próbach ich zwalczania, ale powinniśmy zwłaszcza koncentrować się na samym </w:t>
      </w:r>
      <w:r w:rsidRPr="0018272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zdrowiu - na jego wzmacnianiu </w:t>
      </w:r>
      <w:r w:rsidRPr="0018272E">
        <w:rPr>
          <w:rFonts w:ascii="Times New Roman" w:eastAsia="+mn-ea" w:hAnsi="Times New Roman" w:cs="Times New Roman"/>
          <w:color w:val="898989"/>
          <w:kern w:val="24"/>
          <w:sz w:val="24"/>
          <w:szCs w:val="24"/>
          <w:lang w:eastAsia="pl-PL"/>
        </w:rPr>
        <w:t xml:space="preserve">- </w:t>
      </w: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przez odpowiedni tryb życia (np. odpowiednie żywienie, ruch fizyczny), sposób myślenia i właściwe radzenie sobie z naszymi emocjami.</w:t>
      </w: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 xml:space="preserve">Szkoła Promująca Zdrowie </w:t>
      </w: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>–</w:t>
      </w: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 xml:space="preserve"> definicja</w:t>
      </w:r>
    </w:p>
    <w:p w:rsidR="0018272E" w:rsidRPr="0018272E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Szkoła promująca zdrowie to szkoła, która we współpracy z rodzicami uczniów i społecznością lokalną: </w:t>
      </w:r>
    </w:p>
    <w:p w:rsidR="0018272E" w:rsidRPr="0018272E" w:rsidRDefault="0018272E" w:rsidP="001827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systematycznie i planowo tworzy środowisko społeczne i fizyczne sprzyjające zdrowiu i dobremu samopoczuciu społeczności szkolnej, </w:t>
      </w:r>
    </w:p>
    <w:p w:rsidR="0018272E" w:rsidRPr="0018272E" w:rsidRDefault="0018272E" w:rsidP="001827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 xml:space="preserve">wspiera rozwój kompetencji uczniów i pracowników w zakresie dbałości o zdrowie przez całe życie. </w:t>
      </w: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C24C8D" w:rsidRDefault="00C24C8D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bookmarkStart w:id="0" w:name="_GoBack"/>
      <w:bookmarkEnd w:id="0"/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lastRenderedPageBreak/>
        <w:t>Polski model SzPZ</w:t>
      </w: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r w:rsidRPr="00C24C8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05BD77" wp14:editId="37A93AEB">
            <wp:extent cx="5760720" cy="4336415"/>
            <wp:effectExtent l="0" t="0" r="0" b="6985"/>
            <wp:docPr id="4" name="Obraz 3" descr="Schemat: Polski model Szkoły Promującej Zdr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Schemat: Polski model Szkoły Promującej Zdrowi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</w:pPr>
      <w:r w:rsidRPr="00C24C8D"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24"/>
          <w:szCs w:val="24"/>
        </w:rPr>
        <w:t>Standardy Szkoły Promującej Zdrowie</w:t>
      </w:r>
    </w:p>
    <w:p w:rsidR="0018272E" w:rsidRPr="0018272E" w:rsidRDefault="0018272E" w:rsidP="0018272E">
      <w:pPr>
        <w:spacing w:before="96" w:after="0" w:line="240" w:lineRule="auto"/>
        <w:ind w:left="806" w:hanging="8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Szkoła promująca zdrowie dąży do osiągania celów i realizuje zadania określone w podstawach programowych kształcenia ogólnego i innych obowiązujących aktach prawnych i ponadto:</w:t>
      </w:r>
    </w:p>
    <w:p w:rsidR="0018272E" w:rsidRPr="0018272E" w:rsidRDefault="0018272E" w:rsidP="0018272E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Koncepcja pracy szkoły, jej struktura i organizacja sprzyjają uczestnictwu społeczności szkolnej w realizacji działań w zakresie promocji zdrowia oraz skuteczności i długofalowości tych działań.</w:t>
      </w:r>
    </w:p>
    <w:p w:rsidR="0018272E" w:rsidRPr="0018272E" w:rsidRDefault="0018272E" w:rsidP="0018272E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Klimat społeczny szkoły sprzyja zdrowiu i dobremu samopoczuciu uczniów, nauczycieli i innych pracowników szkoły oraz rodziców uczniów.</w:t>
      </w:r>
    </w:p>
    <w:p w:rsidR="0018272E" w:rsidRPr="0018272E" w:rsidRDefault="0018272E" w:rsidP="0018272E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Szkoła realizuje edukację zdrowotną i program profilaktyki dla uczniów, nauczycieli i innych pracowników szkoły oraz dąży do poprawy skuteczności działań w tym zakresie.</w:t>
      </w:r>
    </w:p>
    <w:p w:rsidR="0018272E" w:rsidRPr="00C24C8D" w:rsidRDefault="0018272E" w:rsidP="0018272E">
      <w:pPr>
        <w:numPr>
          <w:ilvl w:val="0"/>
          <w:numId w:val="4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72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Warunki oraz organizacja nauki i pracy sprzyjają zdrowiu i dobremu samopoczuciu uczniów, nauczycieli i innych pracowników szkoły oraz współpracy z rodzicami.</w:t>
      </w:r>
    </w:p>
    <w:p w:rsidR="0018272E" w:rsidRPr="00C24C8D" w:rsidRDefault="0018272E" w:rsidP="00182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72E" w:rsidRPr="00C24C8D" w:rsidRDefault="0018272E" w:rsidP="00182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272E" w:rsidRPr="00C24C8D" w:rsidRDefault="0018272E" w:rsidP="00182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24C8D">
        <w:rPr>
          <w:rFonts w:ascii="Times New Roman" w:eastAsia="Times New Roman" w:hAnsi="Times New Roman" w:cs="Times New Roman"/>
          <w:sz w:val="24"/>
          <w:szCs w:val="24"/>
          <w:lang w:eastAsia="pl-PL"/>
        </w:rPr>
        <w:t>Bibiografia</w:t>
      </w:r>
      <w:proofErr w:type="spellEnd"/>
    </w:p>
    <w:p w:rsidR="0018272E" w:rsidRPr="00C24C8D" w:rsidRDefault="00C24C8D" w:rsidP="0018272E">
      <w:pPr>
        <w:pStyle w:val="Akapitzlist"/>
        <w:numPr>
          <w:ilvl w:val="0"/>
          <w:numId w:val="5"/>
        </w:numPr>
        <w:jc w:val="both"/>
      </w:pPr>
      <w:r w:rsidRPr="00C24C8D">
        <w:t xml:space="preserve">Opracowanie </w:t>
      </w:r>
      <w:proofErr w:type="spellStart"/>
      <w:r w:rsidRPr="00C24C8D">
        <w:t>p.U</w:t>
      </w:r>
      <w:proofErr w:type="spellEnd"/>
      <w:r w:rsidRPr="00C24C8D">
        <w:t>. Szewczyk</w:t>
      </w:r>
    </w:p>
    <w:p w:rsidR="0018272E" w:rsidRPr="00C24C8D" w:rsidRDefault="0018272E" w:rsidP="0018272E">
      <w:pPr>
        <w:rPr>
          <w:rFonts w:ascii="Times New Roman" w:eastAsia="+mj-ea" w:hAnsi="Times New Roman" w:cs="Times New Roman"/>
          <w:b/>
          <w:bCs/>
          <w:caps/>
          <w:color w:val="5A160B"/>
          <w:kern w:val="24"/>
          <w:sz w:val="56"/>
          <w:szCs w:val="56"/>
        </w:rPr>
      </w:pPr>
    </w:p>
    <w:p w:rsidR="0018272E" w:rsidRPr="00C24C8D" w:rsidRDefault="0018272E" w:rsidP="0018272E">
      <w:pPr>
        <w:rPr>
          <w:rFonts w:ascii="Times New Roman" w:hAnsi="Times New Roman" w:cs="Times New Roman"/>
        </w:rPr>
      </w:pPr>
    </w:p>
    <w:sectPr w:rsidR="0018272E" w:rsidRPr="00C2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70F"/>
    <w:multiLevelType w:val="hybridMultilevel"/>
    <w:tmpl w:val="53487C08"/>
    <w:lvl w:ilvl="0" w:tplc="B7C49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05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C1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63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49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09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C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8A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62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D1E44"/>
    <w:multiLevelType w:val="hybridMultilevel"/>
    <w:tmpl w:val="971EDD2C"/>
    <w:lvl w:ilvl="0" w:tplc="60180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E07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65D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4B1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472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4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ACF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11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B4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856EC"/>
    <w:multiLevelType w:val="hybridMultilevel"/>
    <w:tmpl w:val="53205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0888"/>
    <w:multiLevelType w:val="hybridMultilevel"/>
    <w:tmpl w:val="E20A5C48"/>
    <w:lvl w:ilvl="0" w:tplc="CE14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25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0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41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4B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2C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8C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86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1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9328E1"/>
    <w:multiLevelType w:val="hybridMultilevel"/>
    <w:tmpl w:val="EF88D09E"/>
    <w:lvl w:ilvl="0" w:tplc="CA608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69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25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EB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E5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23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46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0E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2E"/>
    <w:rsid w:val="0018272E"/>
    <w:rsid w:val="00805A34"/>
    <w:rsid w:val="00B3050C"/>
    <w:rsid w:val="00C24C8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D7AA"/>
  <w15:chartTrackingRefBased/>
  <w15:docId w15:val="{5C75E03C-0DA5-4D09-8F6A-B14BAC7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2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65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4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5255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2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3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5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7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6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2024-04-25T12:16:00Z</dcterms:created>
  <dcterms:modified xsi:type="dcterms:W3CDTF">2024-04-25T12:30:00Z</dcterms:modified>
</cp:coreProperties>
</file>